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CEC6" w14:textId="77777777" w:rsidR="00683A51" w:rsidRDefault="00683A51" w:rsidP="00591E70">
      <w:pPr>
        <w:spacing w:after="0" w:line="240" w:lineRule="auto"/>
        <w:jc w:val="center"/>
        <w:rPr>
          <w:rFonts w:ascii="Times New Roman" w:hAnsi="Times New Roman"/>
          <w:b/>
          <w:sz w:val="24"/>
          <w:szCs w:val="24"/>
        </w:rPr>
      </w:pPr>
    </w:p>
    <w:p w14:paraId="139D7193" w14:textId="77777777" w:rsidR="00683A51" w:rsidRPr="00C32F6B" w:rsidRDefault="00683A51" w:rsidP="00591E70">
      <w:pPr>
        <w:spacing w:after="0" w:line="240" w:lineRule="auto"/>
        <w:jc w:val="center"/>
        <w:rPr>
          <w:rFonts w:ascii="Times New Roman" w:hAnsi="Times New Roman"/>
          <w:b/>
          <w:sz w:val="24"/>
          <w:szCs w:val="24"/>
        </w:rPr>
      </w:pPr>
      <w:r w:rsidRPr="00C32F6B">
        <w:rPr>
          <w:rFonts w:ascii="Times New Roman" w:hAnsi="Times New Roman"/>
          <w:b/>
          <w:sz w:val="24"/>
          <w:szCs w:val="24"/>
        </w:rPr>
        <w:t>ІНФОРМАЦІЯ</w:t>
      </w:r>
    </w:p>
    <w:p w14:paraId="1A1AE0C2" w14:textId="6800B51C" w:rsidR="00683A51" w:rsidRDefault="00683A51" w:rsidP="00591E70">
      <w:pPr>
        <w:spacing w:after="0" w:line="240" w:lineRule="auto"/>
        <w:jc w:val="center"/>
        <w:rPr>
          <w:rFonts w:ascii="Times New Roman" w:hAnsi="Times New Roman"/>
          <w:b/>
          <w:sz w:val="24"/>
          <w:szCs w:val="24"/>
        </w:rPr>
      </w:pPr>
      <w:r w:rsidRPr="00C32F6B">
        <w:rPr>
          <w:rFonts w:ascii="Times New Roman" w:hAnsi="Times New Roman"/>
          <w:b/>
          <w:sz w:val="24"/>
          <w:szCs w:val="24"/>
        </w:rPr>
        <w:t>про проведення конкурентної процедури закупівлі</w:t>
      </w:r>
    </w:p>
    <w:p w14:paraId="7E30E882" w14:textId="77777777" w:rsidR="00B671FD" w:rsidRPr="00C32F6B" w:rsidRDefault="00B671FD" w:rsidP="00591E70">
      <w:pPr>
        <w:spacing w:after="0" w:line="240" w:lineRule="auto"/>
        <w:jc w:val="center"/>
        <w:rPr>
          <w:rFonts w:ascii="Times New Roman" w:hAnsi="Times New Roman"/>
          <w:b/>
          <w:sz w:val="24"/>
          <w:szCs w:val="24"/>
        </w:rPr>
      </w:pPr>
    </w:p>
    <w:p w14:paraId="142D297A" w14:textId="4572952C" w:rsidR="00683A51" w:rsidRPr="00B671FD" w:rsidRDefault="00683A51" w:rsidP="00F81867">
      <w:pPr>
        <w:shd w:val="clear" w:color="auto" w:fill="FFFFFF"/>
        <w:spacing w:after="0" w:line="240" w:lineRule="auto"/>
        <w:ind w:firstLine="720"/>
        <w:jc w:val="both"/>
        <w:rPr>
          <w:rStyle w:val="apple-converted-space"/>
          <w:rFonts w:ascii="Times New Roman" w:hAnsi="Times New Roman"/>
          <w:color w:val="000000"/>
          <w:sz w:val="24"/>
          <w:szCs w:val="24"/>
        </w:rPr>
      </w:pPr>
      <w:r w:rsidRPr="00B671FD">
        <w:rPr>
          <w:rFonts w:ascii="Times New Roman" w:hAnsi="Times New Roman"/>
          <w:sz w:val="24"/>
          <w:szCs w:val="24"/>
        </w:rPr>
        <w:t xml:space="preserve">В Головному управлінні </w:t>
      </w:r>
      <w:proofErr w:type="spellStart"/>
      <w:r w:rsidRPr="00B671FD">
        <w:rPr>
          <w:rFonts w:ascii="Times New Roman" w:hAnsi="Times New Roman"/>
          <w:sz w:val="24"/>
          <w:szCs w:val="24"/>
        </w:rPr>
        <w:t>Держпродспоживслужби</w:t>
      </w:r>
      <w:proofErr w:type="spellEnd"/>
      <w:r w:rsidRPr="00B671FD">
        <w:rPr>
          <w:rFonts w:ascii="Times New Roman" w:hAnsi="Times New Roman"/>
          <w:sz w:val="24"/>
          <w:szCs w:val="24"/>
        </w:rPr>
        <w:t xml:space="preserve"> в Закарпатській області (надалі – Головне управління), яке знаходиться за адресою: </w:t>
      </w:r>
      <w:smartTag w:uri="urn:schemas-microsoft-com:office:smarttags" w:element="metricconverter">
        <w:smartTagPr>
          <w:attr w:name="ProductID" w:val="88015, м"/>
        </w:smartTagPr>
        <w:r w:rsidRPr="00B671FD">
          <w:rPr>
            <w:rFonts w:ascii="Times New Roman" w:hAnsi="Times New Roman"/>
            <w:sz w:val="24"/>
            <w:szCs w:val="24"/>
          </w:rPr>
          <w:t>88015, м</w:t>
        </w:r>
      </w:smartTag>
      <w:r w:rsidRPr="00B671FD">
        <w:rPr>
          <w:rFonts w:ascii="Times New Roman" w:hAnsi="Times New Roman"/>
          <w:sz w:val="24"/>
          <w:szCs w:val="24"/>
        </w:rPr>
        <w:t xml:space="preserve">. Ужгород, вул. </w:t>
      </w:r>
      <w:proofErr w:type="spellStart"/>
      <w:r w:rsidRPr="00B671FD">
        <w:rPr>
          <w:rFonts w:ascii="Times New Roman" w:hAnsi="Times New Roman"/>
          <w:sz w:val="24"/>
          <w:szCs w:val="24"/>
        </w:rPr>
        <w:t>Минайська</w:t>
      </w:r>
      <w:proofErr w:type="spellEnd"/>
      <w:r w:rsidRPr="00B671FD">
        <w:rPr>
          <w:rFonts w:ascii="Times New Roman" w:hAnsi="Times New Roman"/>
          <w:sz w:val="24"/>
          <w:szCs w:val="24"/>
        </w:rPr>
        <w:t xml:space="preserve">, 39а, (код ЄДРПОУ 40314229) виникла необхідність у закупівлі </w:t>
      </w:r>
      <w:r w:rsidRPr="00B671FD">
        <w:rPr>
          <w:rFonts w:ascii="Times New Roman" w:hAnsi="Times New Roman"/>
          <w:bCs/>
          <w:sz w:val="24"/>
          <w:szCs w:val="24"/>
          <w:lang w:eastAsia="ar-SA"/>
        </w:rPr>
        <w:t xml:space="preserve">послуг </w:t>
      </w:r>
      <w:r w:rsidRPr="00B671FD">
        <w:rPr>
          <w:rStyle w:val="apple-converted-space"/>
          <w:rFonts w:ascii="Times New Roman" w:hAnsi="Times New Roman"/>
          <w:color w:val="000000"/>
          <w:sz w:val="24"/>
          <w:szCs w:val="24"/>
        </w:rPr>
        <w:t xml:space="preserve">із </w:t>
      </w:r>
      <w:r w:rsidRPr="00B671FD">
        <w:rPr>
          <w:rFonts w:ascii="Times New Roman" w:hAnsi="Times New Roman"/>
          <w:sz w:val="24"/>
          <w:szCs w:val="24"/>
        </w:rPr>
        <w:t xml:space="preserve">проведення лабораторних та інструментальних досліджень, випробувань, вимірювань, експертизи під час здійснення державного нагляду за дотриманням санітарного законодавства для забезпечення санітарного та епідемічного благополуччя населення: </w:t>
      </w:r>
      <w:r w:rsidR="00D75AE5" w:rsidRPr="00B671FD">
        <w:rPr>
          <w:rFonts w:ascii="Times New Roman" w:hAnsi="Times New Roman"/>
          <w:sz w:val="24"/>
          <w:szCs w:val="24"/>
        </w:rPr>
        <w:t>дослідження  води питної з централізованих та нецентралізованих джерел водопостачання, дослідження готових страв харчових продуктів, дослідження харчових продуктів під час проведення епідеміологічних розслідувань, дослідження санітарного стану об’єктів навколишнього середовища, вимірювання параметрів мікроклімату (житлових, офісних приміщень), вимірювання фізичних факторів середовища життєдіяльності людини (шум, освітленість),</w:t>
      </w:r>
      <w:r w:rsidRPr="00B671FD">
        <w:rPr>
          <w:rStyle w:val="apple-converted-space"/>
          <w:rFonts w:ascii="Times New Roman" w:hAnsi="Times New Roman"/>
          <w:color w:val="000000"/>
          <w:sz w:val="24"/>
          <w:szCs w:val="24"/>
        </w:rPr>
        <w:t xml:space="preserve"> які заплановано відібрати під час здійснення заходів державного нагляду за дотриманням санітарного законодавства у 202</w:t>
      </w:r>
      <w:r w:rsidR="00D75AE5" w:rsidRPr="00B671FD">
        <w:rPr>
          <w:rStyle w:val="apple-converted-space"/>
          <w:rFonts w:ascii="Times New Roman" w:hAnsi="Times New Roman"/>
          <w:color w:val="000000"/>
          <w:sz w:val="24"/>
          <w:szCs w:val="24"/>
        </w:rPr>
        <w:t xml:space="preserve">2 </w:t>
      </w:r>
      <w:r w:rsidRPr="00B671FD">
        <w:rPr>
          <w:rStyle w:val="apple-converted-space"/>
          <w:rFonts w:ascii="Times New Roman" w:hAnsi="Times New Roman"/>
          <w:color w:val="000000"/>
          <w:sz w:val="24"/>
          <w:szCs w:val="24"/>
        </w:rPr>
        <w:t>році відповідно до затвердженого щорічного плану державного</w:t>
      </w:r>
      <w:r w:rsidRPr="00B671FD">
        <w:rPr>
          <w:rStyle w:val="apple-converted-space"/>
          <w:color w:val="000000"/>
          <w:sz w:val="24"/>
          <w:szCs w:val="24"/>
        </w:rPr>
        <w:t xml:space="preserve"> </w:t>
      </w:r>
      <w:r w:rsidRPr="00B671FD">
        <w:rPr>
          <w:rStyle w:val="apple-converted-space"/>
          <w:rFonts w:ascii="Times New Roman" w:hAnsi="Times New Roman"/>
          <w:color w:val="000000"/>
          <w:sz w:val="24"/>
          <w:szCs w:val="24"/>
        </w:rPr>
        <w:t xml:space="preserve">контролю (приблизно очікувана кількість – </w:t>
      </w:r>
      <w:r w:rsidR="00D75AE5" w:rsidRPr="00B671FD">
        <w:rPr>
          <w:rStyle w:val="apple-converted-space"/>
          <w:rFonts w:ascii="Times New Roman" w:hAnsi="Times New Roman"/>
          <w:color w:val="000000"/>
          <w:sz w:val="24"/>
          <w:szCs w:val="24"/>
        </w:rPr>
        <w:t>2996</w:t>
      </w:r>
      <w:r w:rsidRPr="00B671FD">
        <w:rPr>
          <w:rStyle w:val="apple-converted-space"/>
          <w:rFonts w:ascii="Times New Roman" w:hAnsi="Times New Roman"/>
          <w:color w:val="000000"/>
          <w:sz w:val="24"/>
          <w:szCs w:val="24"/>
        </w:rPr>
        <w:t xml:space="preserve"> послуг). </w:t>
      </w:r>
    </w:p>
    <w:p w14:paraId="239CED3C" w14:textId="58755ADC" w:rsidR="00683A51" w:rsidRPr="00B671FD" w:rsidRDefault="00D75AE5" w:rsidP="00F81867">
      <w:pPr>
        <w:spacing w:after="0" w:line="240" w:lineRule="auto"/>
        <w:ind w:firstLine="709"/>
        <w:jc w:val="both"/>
        <w:rPr>
          <w:rFonts w:ascii="Times New Roman" w:hAnsi="Times New Roman"/>
          <w:bCs/>
          <w:sz w:val="24"/>
          <w:szCs w:val="24"/>
          <w:lang w:eastAsia="ar-SA"/>
        </w:rPr>
      </w:pPr>
      <w:r w:rsidRPr="00B671FD">
        <w:rPr>
          <w:rFonts w:ascii="Times New Roman" w:hAnsi="Times New Roman"/>
          <w:sz w:val="24"/>
          <w:szCs w:val="24"/>
        </w:rPr>
        <w:t>Уповноваженою особою</w:t>
      </w:r>
      <w:r w:rsidR="00683A51" w:rsidRPr="00B671FD">
        <w:rPr>
          <w:rFonts w:ascii="Times New Roman" w:hAnsi="Times New Roman"/>
          <w:sz w:val="24"/>
          <w:szCs w:val="24"/>
        </w:rPr>
        <w:t xml:space="preserve"> Головного управління проведені розрахунки очікуваної вартості предмета закупівлі, </w:t>
      </w:r>
      <w:r w:rsidR="00683A51" w:rsidRPr="00B671FD">
        <w:rPr>
          <w:rFonts w:ascii="Times New Roman" w:hAnsi="Times New Roman"/>
          <w:bCs/>
          <w:sz w:val="24"/>
          <w:szCs w:val="24"/>
          <w:lang w:eastAsia="ar-SA"/>
        </w:rPr>
        <w:t xml:space="preserve">послуг </w:t>
      </w:r>
      <w:r w:rsidR="00683A51" w:rsidRPr="00B671FD">
        <w:rPr>
          <w:rStyle w:val="apple-converted-space"/>
          <w:rFonts w:ascii="Times New Roman" w:hAnsi="Times New Roman"/>
          <w:color w:val="000000"/>
          <w:sz w:val="24"/>
          <w:szCs w:val="24"/>
        </w:rPr>
        <w:t xml:space="preserve">із </w:t>
      </w:r>
      <w:r w:rsidR="00683A51" w:rsidRPr="00B671FD">
        <w:rPr>
          <w:rFonts w:ascii="Times New Roman" w:hAnsi="Times New Roman"/>
          <w:sz w:val="24"/>
          <w:szCs w:val="24"/>
        </w:rPr>
        <w:t xml:space="preserve">проведення лабораторних та інструментальних досліджень, випробувань, вимірювань, експертизи під час здійснення державного нагляду за дотриманням санітарного законодавства для забезпечення санітарного та епідемічного благополуччя населення, код за Єдиним закупівельним словником </w:t>
      </w:r>
      <w:r w:rsidR="00683A51" w:rsidRPr="00B671FD">
        <w:rPr>
          <w:rFonts w:ascii="Times New Roman" w:hAnsi="Times New Roman"/>
          <w:bCs/>
          <w:sz w:val="24"/>
          <w:szCs w:val="24"/>
          <w:lang w:eastAsia="ar-SA"/>
        </w:rPr>
        <w:t>ДК 021:2015 – 71900000-7-Лабораторні послуги.</w:t>
      </w:r>
    </w:p>
    <w:p w14:paraId="5645EE50" w14:textId="031CCEE0" w:rsidR="00683A51" w:rsidRDefault="00683A51" w:rsidP="00C84DE9">
      <w:pPr>
        <w:spacing w:after="0" w:line="240" w:lineRule="auto"/>
        <w:ind w:firstLine="567"/>
        <w:jc w:val="both"/>
        <w:rPr>
          <w:rFonts w:ascii="Times New Roman" w:hAnsi="Times New Roman"/>
          <w:bCs/>
          <w:color w:val="FF0000"/>
          <w:sz w:val="24"/>
          <w:szCs w:val="24"/>
        </w:rPr>
      </w:pPr>
      <w:r w:rsidRPr="00B671FD">
        <w:rPr>
          <w:rFonts w:ascii="Times New Roman" w:hAnsi="Times New Roman"/>
          <w:bCs/>
          <w:sz w:val="24"/>
          <w:szCs w:val="24"/>
          <w:lang w:eastAsia="ar-SA"/>
        </w:rPr>
        <w:t xml:space="preserve">Відповідно до наказу </w:t>
      </w:r>
      <w:r w:rsidRPr="00B671FD">
        <w:rPr>
          <w:rFonts w:ascii="Times New Roman" w:hAnsi="Times New Roman"/>
          <w:sz w:val="24"/>
          <w:szCs w:val="24"/>
        </w:rPr>
        <w:t>Міністерства аграрної політики та продовольства України від 13.02.2013 року № 96 „</w:t>
      </w:r>
      <w:r w:rsidRPr="00B671FD">
        <w:rPr>
          <w:rFonts w:ascii="Times New Roman" w:hAnsi="Times New Roman"/>
          <w:bCs/>
          <w:sz w:val="24"/>
          <w:szCs w:val="24"/>
          <w:shd w:val="clear" w:color="auto" w:fill="FFFFFF"/>
        </w:rPr>
        <w:t xml:space="preserve">Про затвердження розмірів плати за послуги з питань ветеринарної медицини, захисту рослин, охорони прав на сорти рослин, які надаються органами та установами, що входять до сфери управління Державної ветеринарної та фітосанітарної служби” </w:t>
      </w:r>
      <w:r w:rsidRPr="00B671FD">
        <w:rPr>
          <w:rFonts w:ascii="Times New Roman" w:hAnsi="Times New Roman"/>
          <w:sz w:val="24"/>
          <w:szCs w:val="24"/>
          <w:shd w:val="clear" w:color="auto" w:fill="FFFFFF"/>
        </w:rPr>
        <w:t xml:space="preserve">(у редакції наказу Міністерства розвитку економіки, торгівлі та сільського господарства України від 25 лютого 2021 року №395, яким затверджено розміри </w:t>
      </w:r>
      <w:r w:rsidRPr="00B671FD">
        <w:rPr>
          <w:rFonts w:ascii="Times New Roman" w:hAnsi="Times New Roman"/>
          <w:bCs/>
          <w:sz w:val="24"/>
          <w:szCs w:val="24"/>
        </w:rPr>
        <w:t xml:space="preserve">плати за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 (вступив дію з 12.03.2021 року)), та з урахуванням затвердженого щорічного плану державного контролю </w:t>
      </w:r>
      <w:proofErr w:type="spellStart"/>
      <w:r w:rsidRPr="00B671FD">
        <w:rPr>
          <w:rFonts w:ascii="Times New Roman" w:hAnsi="Times New Roman"/>
          <w:bCs/>
          <w:sz w:val="24"/>
          <w:szCs w:val="24"/>
        </w:rPr>
        <w:t>Держпродспоживслужби</w:t>
      </w:r>
      <w:proofErr w:type="spellEnd"/>
      <w:r w:rsidRPr="00B671FD">
        <w:rPr>
          <w:rFonts w:ascii="Times New Roman" w:hAnsi="Times New Roman"/>
          <w:bCs/>
          <w:sz w:val="24"/>
          <w:szCs w:val="24"/>
        </w:rPr>
        <w:t xml:space="preserve"> щодо кількісного показника лабораторних послуг визначено очікувану вартість предмета закупівлі та оголошено процедуру закупівлі – відкриті торги на суму – </w:t>
      </w:r>
      <w:r w:rsidR="00D75AE5" w:rsidRPr="00B671FD">
        <w:rPr>
          <w:rFonts w:ascii="Times New Roman" w:hAnsi="Times New Roman"/>
          <w:bCs/>
          <w:sz w:val="24"/>
          <w:szCs w:val="24"/>
        </w:rPr>
        <w:t>530460,60</w:t>
      </w:r>
      <w:r w:rsidRPr="00B671FD">
        <w:rPr>
          <w:rFonts w:ascii="Times New Roman" w:hAnsi="Times New Roman"/>
          <w:bCs/>
          <w:sz w:val="24"/>
          <w:szCs w:val="24"/>
        </w:rPr>
        <w:t xml:space="preserve"> грн.</w:t>
      </w:r>
      <w:r w:rsidRPr="00B671FD">
        <w:rPr>
          <w:rFonts w:ascii="Times New Roman" w:hAnsi="Times New Roman"/>
          <w:bCs/>
          <w:color w:val="FF0000"/>
          <w:sz w:val="24"/>
          <w:szCs w:val="24"/>
        </w:rPr>
        <w:t xml:space="preserve"> </w:t>
      </w:r>
    </w:p>
    <w:p w14:paraId="03391E00" w14:textId="77777777" w:rsidR="00B671FD" w:rsidRPr="00B671FD" w:rsidRDefault="00B671FD" w:rsidP="00C84DE9">
      <w:pPr>
        <w:spacing w:after="0" w:line="240" w:lineRule="auto"/>
        <w:ind w:firstLine="567"/>
        <w:jc w:val="both"/>
        <w:rPr>
          <w:rFonts w:ascii="Times New Roman" w:hAnsi="Times New Roman"/>
          <w:bCs/>
          <w:color w:val="FF0000"/>
          <w:sz w:val="16"/>
          <w:szCs w:val="16"/>
        </w:rPr>
      </w:pPr>
    </w:p>
    <w:p w14:paraId="53D452E5" w14:textId="77777777" w:rsidR="00683A51" w:rsidRPr="00B671FD" w:rsidRDefault="00683A51" w:rsidP="00591E70">
      <w:pPr>
        <w:pStyle w:val="1"/>
        <w:spacing w:before="0" w:line="240" w:lineRule="auto"/>
        <w:ind w:firstLine="708"/>
        <w:rPr>
          <w:rFonts w:ascii="Times New Roman" w:hAnsi="Times New Roman"/>
          <w:color w:val="auto"/>
          <w:sz w:val="24"/>
          <w:szCs w:val="24"/>
        </w:rPr>
      </w:pPr>
      <w:r w:rsidRPr="00B671FD">
        <w:rPr>
          <w:rFonts w:ascii="Times New Roman" w:hAnsi="Times New Roman"/>
          <w:color w:val="auto"/>
          <w:sz w:val="24"/>
          <w:szCs w:val="24"/>
        </w:rPr>
        <w:t>Технічні, якісні, та кількісні характеристики предмета закупівлі.</w:t>
      </w:r>
    </w:p>
    <w:p w14:paraId="137D013F" w14:textId="5458EA87" w:rsidR="00683A51" w:rsidRPr="00B671FD" w:rsidRDefault="00683A51" w:rsidP="00B671FD">
      <w:pPr>
        <w:widowControl w:val="0"/>
        <w:numPr>
          <w:ilvl w:val="0"/>
          <w:numId w:val="5"/>
        </w:numPr>
        <w:autoSpaceDE w:val="0"/>
        <w:autoSpaceDN w:val="0"/>
        <w:spacing w:after="0" w:line="240" w:lineRule="auto"/>
        <w:rPr>
          <w:rFonts w:ascii="Times New Roman" w:hAnsi="Times New Roman"/>
          <w:color w:val="000000"/>
          <w:sz w:val="24"/>
          <w:szCs w:val="24"/>
        </w:rPr>
      </w:pPr>
      <w:r w:rsidRPr="00B671FD">
        <w:rPr>
          <w:rFonts w:ascii="Times New Roman" w:hAnsi="Times New Roman"/>
          <w:color w:val="000000"/>
          <w:sz w:val="24"/>
          <w:szCs w:val="24"/>
        </w:rPr>
        <w:t>Специфікація закупівлі товару</w:t>
      </w:r>
    </w:p>
    <w:tbl>
      <w:tblPr>
        <w:tblW w:w="10338" w:type="dxa"/>
        <w:tblInd w:w="118" w:type="dxa"/>
        <w:tblLayout w:type="fixed"/>
        <w:tblLook w:val="04A0" w:firstRow="1" w:lastRow="0" w:firstColumn="1" w:lastColumn="0" w:noHBand="0" w:noVBand="1"/>
      </w:tblPr>
      <w:tblGrid>
        <w:gridCol w:w="5519"/>
        <w:gridCol w:w="2835"/>
        <w:gridCol w:w="1984"/>
      </w:tblGrid>
      <w:tr w:rsidR="00D75AE5" w14:paraId="313E9DE0" w14:textId="77777777" w:rsidTr="00B671FD">
        <w:trPr>
          <w:trHeight w:val="464"/>
        </w:trPr>
        <w:tc>
          <w:tcPr>
            <w:tcW w:w="5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65B730" w14:textId="77777777" w:rsidR="00D75AE5" w:rsidRPr="00D75AE5" w:rsidRDefault="00D75AE5" w:rsidP="00B671FD">
            <w:pPr>
              <w:spacing w:after="0" w:line="240" w:lineRule="auto"/>
              <w:jc w:val="center"/>
              <w:rPr>
                <w:rFonts w:ascii="Times New Roman" w:hAnsi="Times New Roman"/>
                <w:b/>
                <w:bCs/>
                <w:color w:val="000000"/>
                <w:sz w:val="20"/>
                <w:szCs w:val="20"/>
              </w:rPr>
            </w:pPr>
            <w:r w:rsidRPr="00D75AE5">
              <w:rPr>
                <w:rFonts w:ascii="Times New Roman" w:hAnsi="Times New Roman"/>
                <w:b/>
                <w:bCs/>
                <w:color w:val="000000"/>
                <w:sz w:val="20"/>
                <w:szCs w:val="20"/>
              </w:rPr>
              <w:t>Назва послуги</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319676" w14:textId="77777777" w:rsidR="00D75AE5" w:rsidRPr="00D75AE5" w:rsidRDefault="00D75AE5" w:rsidP="00B671FD">
            <w:pPr>
              <w:spacing w:after="0" w:line="240" w:lineRule="auto"/>
              <w:jc w:val="center"/>
              <w:rPr>
                <w:rFonts w:ascii="Times New Roman" w:hAnsi="Times New Roman"/>
                <w:b/>
                <w:bCs/>
                <w:color w:val="000000"/>
                <w:sz w:val="20"/>
                <w:szCs w:val="20"/>
              </w:rPr>
            </w:pPr>
            <w:r w:rsidRPr="00D75AE5">
              <w:rPr>
                <w:rFonts w:ascii="Times New Roman" w:hAnsi="Times New Roman"/>
                <w:b/>
                <w:bCs/>
                <w:color w:val="000000"/>
                <w:sz w:val="20"/>
                <w:szCs w:val="20"/>
              </w:rPr>
              <w:t xml:space="preserve">Одиниці виміру </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66079B" w14:textId="77777777" w:rsidR="00D75AE5" w:rsidRPr="00D75AE5" w:rsidRDefault="00D75AE5" w:rsidP="00B671FD">
            <w:pPr>
              <w:spacing w:after="0" w:line="240" w:lineRule="auto"/>
              <w:jc w:val="center"/>
              <w:rPr>
                <w:rFonts w:ascii="Times New Roman" w:hAnsi="Times New Roman"/>
                <w:b/>
                <w:bCs/>
                <w:color w:val="000000"/>
                <w:sz w:val="20"/>
                <w:szCs w:val="20"/>
              </w:rPr>
            </w:pPr>
            <w:r w:rsidRPr="00D75AE5">
              <w:rPr>
                <w:rFonts w:ascii="Times New Roman" w:hAnsi="Times New Roman"/>
                <w:b/>
                <w:bCs/>
                <w:color w:val="000000"/>
                <w:sz w:val="20"/>
                <w:szCs w:val="20"/>
              </w:rPr>
              <w:t>Кількість</w:t>
            </w:r>
          </w:p>
        </w:tc>
      </w:tr>
      <w:tr w:rsidR="00D75AE5" w14:paraId="1D8E3973" w14:textId="77777777" w:rsidTr="00B671FD">
        <w:trPr>
          <w:trHeight w:val="244"/>
        </w:trPr>
        <w:tc>
          <w:tcPr>
            <w:tcW w:w="5519" w:type="dxa"/>
            <w:vMerge/>
            <w:tcBorders>
              <w:top w:val="single" w:sz="8" w:space="0" w:color="auto"/>
              <w:left w:val="single" w:sz="8" w:space="0" w:color="auto"/>
              <w:bottom w:val="single" w:sz="8" w:space="0" w:color="000000"/>
              <w:right w:val="single" w:sz="4" w:space="0" w:color="auto"/>
            </w:tcBorders>
            <w:vAlign w:val="center"/>
            <w:hideMark/>
          </w:tcPr>
          <w:p w14:paraId="4A3B68AD" w14:textId="77777777" w:rsidR="00D75AE5" w:rsidRPr="00D75AE5" w:rsidRDefault="00D75AE5" w:rsidP="00D75AE5">
            <w:pPr>
              <w:spacing w:after="0"/>
              <w:rPr>
                <w:rFonts w:ascii="Times New Roman" w:hAnsi="Times New Roman"/>
                <w:b/>
                <w:bCs/>
                <w:color w:val="000000"/>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14:paraId="642B8791" w14:textId="77777777" w:rsidR="00D75AE5" w:rsidRPr="00D75AE5" w:rsidRDefault="00D75AE5" w:rsidP="00D75AE5">
            <w:pPr>
              <w:spacing w:after="0"/>
              <w:rPr>
                <w:rFonts w:ascii="Times New Roman" w:hAnsi="Times New Roman"/>
                <w:b/>
                <w:bCs/>
                <w:color w:val="000000"/>
                <w:sz w:val="20"/>
                <w:szCs w:val="20"/>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74FCB3E4" w14:textId="77777777" w:rsidR="00D75AE5" w:rsidRPr="00D75AE5" w:rsidRDefault="00D75AE5" w:rsidP="00D75AE5">
            <w:pPr>
              <w:spacing w:after="0"/>
              <w:rPr>
                <w:rFonts w:ascii="Times New Roman" w:hAnsi="Times New Roman"/>
                <w:b/>
                <w:bCs/>
                <w:color w:val="000000"/>
                <w:sz w:val="20"/>
                <w:szCs w:val="20"/>
              </w:rPr>
            </w:pPr>
          </w:p>
        </w:tc>
      </w:tr>
      <w:tr w:rsidR="00D75AE5" w14:paraId="26A27013" w14:textId="77777777" w:rsidTr="00D75AE5">
        <w:trPr>
          <w:trHeight w:val="380"/>
        </w:trPr>
        <w:tc>
          <w:tcPr>
            <w:tcW w:w="10338"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743EC1EC"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 xml:space="preserve">       Дослідження води питної з централізованих та нецентралізованих джерел водопостачання </w:t>
            </w:r>
          </w:p>
        </w:tc>
      </w:tr>
      <w:tr w:rsidR="00D75AE5" w14:paraId="25EFE08A"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0B24DC3"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Загальне мікробне число при 37°, 22°</w:t>
            </w:r>
          </w:p>
        </w:tc>
        <w:tc>
          <w:tcPr>
            <w:tcW w:w="2835" w:type="dxa"/>
            <w:tcBorders>
              <w:top w:val="nil"/>
              <w:left w:val="nil"/>
              <w:bottom w:val="single" w:sz="4" w:space="0" w:color="auto"/>
              <w:right w:val="single" w:sz="4" w:space="0" w:color="auto"/>
            </w:tcBorders>
            <w:shd w:val="clear" w:color="auto" w:fill="auto"/>
            <w:vAlign w:val="center"/>
            <w:hideMark/>
          </w:tcPr>
          <w:p w14:paraId="135E08E9"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198888AC"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68EB8656"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E85CE7E"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Загальні </w:t>
            </w:r>
            <w:proofErr w:type="spellStart"/>
            <w:r w:rsidRPr="00D75AE5">
              <w:rPr>
                <w:rFonts w:ascii="Times New Roman" w:hAnsi="Times New Roman"/>
                <w:color w:val="000000"/>
              </w:rPr>
              <w:t>коліформи</w:t>
            </w:r>
            <w:proofErr w:type="spellEnd"/>
            <w:r w:rsidRPr="00D75AE5">
              <w:rPr>
                <w:rFonts w:ascii="Times New Roman" w:hAnsi="Times New Roman"/>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E4FB919"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037CE1B5"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519DBF28"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E8D8A2E"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Ентерококи</w:t>
            </w:r>
          </w:p>
        </w:tc>
        <w:tc>
          <w:tcPr>
            <w:tcW w:w="2835" w:type="dxa"/>
            <w:tcBorders>
              <w:top w:val="nil"/>
              <w:left w:val="nil"/>
              <w:bottom w:val="single" w:sz="4" w:space="0" w:color="auto"/>
              <w:right w:val="single" w:sz="4" w:space="0" w:color="auto"/>
            </w:tcBorders>
            <w:shd w:val="clear" w:color="auto" w:fill="auto"/>
            <w:vAlign w:val="center"/>
            <w:hideMark/>
          </w:tcPr>
          <w:p w14:paraId="06FAC0A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5CBCC9FC"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657EC437"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BBB4FFA" w14:textId="77777777" w:rsidR="00D75AE5" w:rsidRPr="00D75AE5" w:rsidRDefault="00D75AE5" w:rsidP="00D75AE5">
            <w:pPr>
              <w:spacing w:after="0"/>
              <w:rPr>
                <w:rFonts w:ascii="Times New Roman" w:hAnsi="Times New Roman"/>
              </w:rPr>
            </w:pPr>
            <w:proofErr w:type="spellStart"/>
            <w:r w:rsidRPr="00D75AE5">
              <w:rPr>
                <w:rFonts w:ascii="Times New Roman" w:hAnsi="Times New Roman"/>
              </w:rPr>
              <w:t>E.coli</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4BF7F99E"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03300D6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7E661B7B" w14:textId="77777777" w:rsidTr="00B671FD">
        <w:trPr>
          <w:trHeight w:val="326"/>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B3A5ABB"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Запах, </w:t>
            </w:r>
            <w:proofErr w:type="spellStart"/>
            <w:r w:rsidRPr="00D75AE5">
              <w:rPr>
                <w:rFonts w:ascii="Times New Roman" w:hAnsi="Times New Roman"/>
                <w:color w:val="000000"/>
              </w:rPr>
              <w:t>cмак</w:t>
            </w:r>
            <w:proofErr w:type="spellEnd"/>
            <w:r w:rsidRPr="00D75AE5">
              <w:rPr>
                <w:rFonts w:ascii="Times New Roman" w:hAnsi="Times New Roman"/>
                <w:color w:val="000000"/>
              </w:rPr>
              <w:t>, присмак,  забарвленість, каламутність</w:t>
            </w:r>
          </w:p>
        </w:tc>
        <w:tc>
          <w:tcPr>
            <w:tcW w:w="2835" w:type="dxa"/>
            <w:tcBorders>
              <w:top w:val="nil"/>
              <w:left w:val="nil"/>
              <w:bottom w:val="single" w:sz="4" w:space="0" w:color="auto"/>
              <w:right w:val="single" w:sz="4" w:space="0" w:color="auto"/>
            </w:tcBorders>
            <w:shd w:val="clear" w:color="auto" w:fill="auto"/>
            <w:vAlign w:val="center"/>
            <w:hideMark/>
          </w:tcPr>
          <w:p w14:paraId="18B7A63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5870E74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6F7678A3"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E394BD3"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Сухий залишок </w:t>
            </w:r>
          </w:p>
        </w:tc>
        <w:tc>
          <w:tcPr>
            <w:tcW w:w="2835" w:type="dxa"/>
            <w:tcBorders>
              <w:top w:val="nil"/>
              <w:left w:val="nil"/>
              <w:bottom w:val="single" w:sz="4" w:space="0" w:color="auto"/>
              <w:right w:val="single" w:sz="4" w:space="0" w:color="auto"/>
            </w:tcBorders>
            <w:shd w:val="clear" w:color="auto" w:fill="auto"/>
            <w:vAlign w:val="center"/>
            <w:hideMark/>
          </w:tcPr>
          <w:p w14:paraId="671EA72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1DFF8AA4"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7C4085A8"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EFEF4DC"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Водневий показник , </w:t>
            </w:r>
            <w:proofErr w:type="spellStart"/>
            <w:r w:rsidRPr="00D75AE5">
              <w:rPr>
                <w:rFonts w:ascii="Times New Roman" w:hAnsi="Times New Roman"/>
                <w:color w:val="000000"/>
              </w:rPr>
              <w:t>рН</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06046847"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722122C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5B3B9694"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2547BFC"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Загальне залізо</w:t>
            </w:r>
          </w:p>
        </w:tc>
        <w:tc>
          <w:tcPr>
            <w:tcW w:w="2835" w:type="dxa"/>
            <w:tcBorders>
              <w:top w:val="nil"/>
              <w:left w:val="nil"/>
              <w:bottom w:val="single" w:sz="4" w:space="0" w:color="auto"/>
              <w:right w:val="single" w:sz="4" w:space="0" w:color="auto"/>
            </w:tcBorders>
            <w:shd w:val="clear" w:color="auto" w:fill="auto"/>
            <w:vAlign w:val="center"/>
            <w:hideMark/>
          </w:tcPr>
          <w:p w14:paraId="0E25596D"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49E46D2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171188CB"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80C94D1"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Жорсткість загальна </w:t>
            </w:r>
          </w:p>
        </w:tc>
        <w:tc>
          <w:tcPr>
            <w:tcW w:w="2835" w:type="dxa"/>
            <w:tcBorders>
              <w:top w:val="nil"/>
              <w:left w:val="nil"/>
              <w:bottom w:val="single" w:sz="4" w:space="0" w:color="auto"/>
              <w:right w:val="single" w:sz="4" w:space="0" w:color="auto"/>
            </w:tcBorders>
            <w:shd w:val="clear" w:color="auto" w:fill="auto"/>
            <w:vAlign w:val="center"/>
            <w:hideMark/>
          </w:tcPr>
          <w:p w14:paraId="35B5E2B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1DC7DA61"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56201782"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6B98726"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Амоній </w:t>
            </w:r>
          </w:p>
        </w:tc>
        <w:tc>
          <w:tcPr>
            <w:tcW w:w="2835" w:type="dxa"/>
            <w:tcBorders>
              <w:top w:val="nil"/>
              <w:left w:val="nil"/>
              <w:bottom w:val="single" w:sz="4" w:space="0" w:color="auto"/>
              <w:right w:val="single" w:sz="4" w:space="0" w:color="auto"/>
            </w:tcBorders>
            <w:shd w:val="clear" w:color="auto" w:fill="auto"/>
            <w:vAlign w:val="center"/>
            <w:hideMark/>
          </w:tcPr>
          <w:p w14:paraId="6682878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389563BD"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6A532F28"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832CBDE"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Марганець </w:t>
            </w:r>
          </w:p>
        </w:tc>
        <w:tc>
          <w:tcPr>
            <w:tcW w:w="2835" w:type="dxa"/>
            <w:tcBorders>
              <w:top w:val="nil"/>
              <w:left w:val="nil"/>
              <w:bottom w:val="single" w:sz="4" w:space="0" w:color="auto"/>
              <w:right w:val="single" w:sz="4" w:space="0" w:color="auto"/>
            </w:tcBorders>
            <w:shd w:val="clear" w:color="auto" w:fill="auto"/>
            <w:vAlign w:val="center"/>
            <w:hideMark/>
          </w:tcPr>
          <w:p w14:paraId="3FC3BDDE"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5357CCA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53A57845"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445017A" w14:textId="77777777" w:rsidR="00D75AE5" w:rsidRPr="00D75AE5" w:rsidRDefault="00D75AE5" w:rsidP="00D75AE5">
            <w:pPr>
              <w:spacing w:after="0"/>
              <w:rPr>
                <w:rFonts w:ascii="Times New Roman" w:hAnsi="Times New Roman"/>
                <w:color w:val="000000"/>
              </w:rPr>
            </w:pPr>
            <w:proofErr w:type="spellStart"/>
            <w:r w:rsidRPr="00D75AE5">
              <w:rPr>
                <w:rFonts w:ascii="Times New Roman" w:hAnsi="Times New Roman"/>
                <w:color w:val="000000"/>
              </w:rPr>
              <w:t>Поліфосфати</w:t>
            </w:r>
            <w:proofErr w:type="spellEnd"/>
            <w:r w:rsidRPr="00D75AE5">
              <w:rPr>
                <w:rFonts w:ascii="Times New Roman" w:hAnsi="Times New Roman"/>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6566709"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2BBB833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2DCA1184"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E03DE1D"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Сульфати </w:t>
            </w:r>
          </w:p>
        </w:tc>
        <w:tc>
          <w:tcPr>
            <w:tcW w:w="2835" w:type="dxa"/>
            <w:tcBorders>
              <w:top w:val="nil"/>
              <w:left w:val="nil"/>
              <w:bottom w:val="single" w:sz="4" w:space="0" w:color="auto"/>
              <w:right w:val="single" w:sz="4" w:space="0" w:color="auto"/>
            </w:tcBorders>
            <w:shd w:val="clear" w:color="auto" w:fill="auto"/>
            <w:vAlign w:val="center"/>
            <w:hideMark/>
          </w:tcPr>
          <w:p w14:paraId="456CB95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770FA21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44DFB9E1" w14:textId="77777777" w:rsidTr="00B671FD">
        <w:trPr>
          <w:trHeight w:val="33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C0EC19B"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Хлориди</w:t>
            </w:r>
          </w:p>
        </w:tc>
        <w:tc>
          <w:tcPr>
            <w:tcW w:w="2835" w:type="dxa"/>
            <w:tcBorders>
              <w:top w:val="nil"/>
              <w:left w:val="nil"/>
              <w:bottom w:val="single" w:sz="4" w:space="0" w:color="auto"/>
              <w:right w:val="single" w:sz="4" w:space="0" w:color="auto"/>
            </w:tcBorders>
            <w:shd w:val="clear" w:color="auto" w:fill="auto"/>
            <w:vAlign w:val="center"/>
            <w:hideMark/>
          </w:tcPr>
          <w:p w14:paraId="1D262A2F"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5C2CFC81"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26B0E698"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5EABE7C"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lastRenderedPageBreak/>
              <w:t xml:space="preserve">Нітрати </w:t>
            </w:r>
          </w:p>
        </w:tc>
        <w:tc>
          <w:tcPr>
            <w:tcW w:w="2835" w:type="dxa"/>
            <w:tcBorders>
              <w:top w:val="nil"/>
              <w:left w:val="nil"/>
              <w:bottom w:val="single" w:sz="4" w:space="0" w:color="auto"/>
              <w:right w:val="single" w:sz="4" w:space="0" w:color="auto"/>
            </w:tcBorders>
            <w:shd w:val="clear" w:color="auto" w:fill="auto"/>
            <w:vAlign w:val="center"/>
            <w:hideMark/>
          </w:tcPr>
          <w:p w14:paraId="299A7B6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267D0EE3"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2CE2EF98" w14:textId="77777777" w:rsidTr="00B671FD">
        <w:trPr>
          <w:trHeight w:val="37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B8B1DAC"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Нітрити </w:t>
            </w:r>
          </w:p>
        </w:tc>
        <w:tc>
          <w:tcPr>
            <w:tcW w:w="2835" w:type="dxa"/>
            <w:tcBorders>
              <w:top w:val="nil"/>
              <w:left w:val="nil"/>
              <w:bottom w:val="single" w:sz="4" w:space="0" w:color="auto"/>
              <w:right w:val="single" w:sz="4" w:space="0" w:color="auto"/>
            </w:tcBorders>
            <w:shd w:val="clear" w:color="auto" w:fill="auto"/>
            <w:vAlign w:val="center"/>
            <w:hideMark/>
          </w:tcPr>
          <w:p w14:paraId="52FE4220"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7F3B9C2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1F911AB2" w14:textId="77777777" w:rsidTr="00B671FD">
        <w:trPr>
          <w:trHeight w:val="36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90E6945"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Хлор залишковий вільний</w:t>
            </w:r>
          </w:p>
        </w:tc>
        <w:tc>
          <w:tcPr>
            <w:tcW w:w="2835" w:type="dxa"/>
            <w:tcBorders>
              <w:top w:val="nil"/>
              <w:left w:val="nil"/>
              <w:bottom w:val="single" w:sz="4" w:space="0" w:color="auto"/>
              <w:right w:val="single" w:sz="4" w:space="0" w:color="auto"/>
            </w:tcBorders>
            <w:shd w:val="clear" w:color="auto" w:fill="auto"/>
            <w:vAlign w:val="center"/>
            <w:hideMark/>
          </w:tcPr>
          <w:p w14:paraId="58E947BE"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08722F6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139F0EB6" w14:textId="77777777" w:rsidTr="00B671FD">
        <w:trPr>
          <w:trHeight w:val="39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CB9F2D0" w14:textId="77777777" w:rsidR="00D75AE5" w:rsidRPr="00D75AE5" w:rsidRDefault="00D75AE5" w:rsidP="00D75AE5">
            <w:pPr>
              <w:spacing w:after="0"/>
              <w:rPr>
                <w:rFonts w:ascii="Times New Roman" w:hAnsi="Times New Roman"/>
                <w:color w:val="000000"/>
              </w:rPr>
            </w:pPr>
            <w:proofErr w:type="spellStart"/>
            <w:r w:rsidRPr="00D75AE5">
              <w:rPr>
                <w:rFonts w:ascii="Times New Roman" w:hAnsi="Times New Roman"/>
                <w:color w:val="000000"/>
              </w:rPr>
              <w:t>Перманганатна</w:t>
            </w:r>
            <w:proofErr w:type="spellEnd"/>
            <w:r w:rsidRPr="00D75AE5">
              <w:rPr>
                <w:rFonts w:ascii="Times New Roman" w:hAnsi="Times New Roman"/>
                <w:color w:val="000000"/>
              </w:rPr>
              <w:t xml:space="preserve"> </w:t>
            </w:r>
            <w:proofErr w:type="spellStart"/>
            <w:r w:rsidRPr="00D75AE5">
              <w:rPr>
                <w:rFonts w:ascii="Times New Roman" w:hAnsi="Times New Roman"/>
                <w:color w:val="000000"/>
              </w:rPr>
              <w:t>окислюваність</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24A4C85E"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60A7777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39BA08D5"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80426F8"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Фториди</w:t>
            </w:r>
          </w:p>
        </w:tc>
        <w:tc>
          <w:tcPr>
            <w:tcW w:w="2835" w:type="dxa"/>
            <w:tcBorders>
              <w:top w:val="nil"/>
              <w:left w:val="nil"/>
              <w:bottom w:val="single" w:sz="4" w:space="0" w:color="auto"/>
              <w:right w:val="single" w:sz="4" w:space="0" w:color="auto"/>
            </w:tcBorders>
            <w:shd w:val="clear" w:color="auto" w:fill="auto"/>
            <w:vAlign w:val="center"/>
            <w:hideMark/>
          </w:tcPr>
          <w:p w14:paraId="3257E38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70C1111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135</w:t>
            </w:r>
          </w:p>
        </w:tc>
      </w:tr>
      <w:tr w:rsidR="00D75AE5" w14:paraId="72301CE1"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0F1ACEB"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Стронцій-90</w:t>
            </w:r>
          </w:p>
        </w:tc>
        <w:tc>
          <w:tcPr>
            <w:tcW w:w="2835" w:type="dxa"/>
            <w:tcBorders>
              <w:top w:val="nil"/>
              <w:left w:val="nil"/>
              <w:bottom w:val="single" w:sz="4" w:space="0" w:color="auto"/>
              <w:right w:val="single" w:sz="4" w:space="0" w:color="auto"/>
            </w:tcBorders>
            <w:shd w:val="clear" w:color="auto" w:fill="auto"/>
            <w:vAlign w:val="center"/>
            <w:hideMark/>
          </w:tcPr>
          <w:p w14:paraId="42838F8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4C263E4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5</w:t>
            </w:r>
          </w:p>
        </w:tc>
      </w:tr>
      <w:tr w:rsidR="00D75AE5" w14:paraId="483F6159"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AD0E3F1"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Цезій-137</w:t>
            </w:r>
          </w:p>
        </w:tc>
        <w:tc>
          <w:tcPr>
            <w:tcW w:w="2835" w:type="dxa"/>
            <w:tcBorders>
              <w:top w:val="nil"/>
              <w:left w:val="nil"/>
              <w:bottom w:val="single" w:sz="4" w:space="0" w:color="auto"/>
              <w:right w:val="single" w:sz="4" w:space="0" w:color="auto"/>
            </w:tcBorders>
            <w:shd w:val="clear" w:color="auto" w:fill="auto"/>
            <w:vAlign w:val="center"/>
            <w:hideMark/>
          </w:tcPr>
          <w:p w14:paraId="7AC5664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01F251F9"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5</w:t>
            </w:r>
          </w:p>
        </w:tc>
      </w:tr>
      <w:tr w:rsidR="00D75AE5" w14:paraId="3A1FB946" w14:textId="77777777" w:rsidTr="00D75AE5">
        <w:trPr>
          <w:trHeight w:val="1044"/>
        </w:trPr>
        <w:tc>
          <w:tcPr>
            <w:tcW w:w="103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2866D66"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 xml:space="preserve">Дослідження харчових продуктів під час проведення державного нагляду за закладами оздоровлення та відпочинку дітей та навчальними закладами, дослідження харчових продуктів під час проведення </w:t>
            </w:r>
            <w:proofErr w:type="spellStart"/>
            <w:r w:rsidRPr="00D75AE5">
              <w:rPr>
                <w:rFonts w:ascii="Times New Roman" w:hAnsi="Times New Roman"/>
                <w:b/>
                <w:bCs/>
                <w:color w:val="000000"/>
              </w:rPr>
              <w:t>епідрозслідування</w:t>
            </w:r>
            <w:proofErr w:type="spellEnd"/>
          </w:p>
        </w:tc>
      </w:tr>
      <w:tr w:rsidR="00D75AE5" w14:paraId="57FE258E" w14:textId="77777777" w:rsidTr="00B671FD">
        <w:trPr>
          <w:trHeight w:val="31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E137663"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ЗМЧ, МАФАМ</w:t>
            </w:r>
          </w:p>
        </w:tc>
        <w:tc>
          <w:tcPr>
            <w:tcW w:w="2835" w:type="dxa"/>
            <w:tcBorders>
              <w:top w:val="nil"/>
              <w:left w:val="nil"/>
              <w:bottom w:val="single" w:sz="4" w:space="0" w:color="auto"/>
              <w:right w:val="single" w:sz="4" w:space="0" w:color="auto"/>
            </w:tcBorders>
            <w:shd w:val="clear" w:color="auto" w:fill="auto"/>
            <w:vAlign w:val="center"/>
            <w:hideMark/>
          </w:tcPr>
          <w:p w14:paraId="7BB1AA80"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69E6D820"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70</w:t>
            </w:r>
          </w:p>
        </w:tc>
      </w:tr>
      <w:tr w:rsidR="00D75AE5" w14:paraId="12E019B4" w14:textId="77777777" w:rsidTr="00B671FD">
        <w:trPr>
          <w:trHeight w:val="31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BF3A1EF"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БГКП (колі форми)</w:t>
            </w:r>
          </w:p>
        </w:tc>
        <w:tc>
          <w:tcPr>
            <w:tcW w:w="2835" w:type="dxa"/>
            <w:tcBorders>
              <w:top w:val="nil"/>
              <w:left w:val="nil"/>
              <w:bottom w:val="single" w:sz="4" w:space="0" w:color="auto"/>
              <w:right w:val="single" w:sz="4" w:space="0" w:color="auto"/>
            </w:tcBorders>
            <w:shd w:val="clear" w:color="auto" w:fill="auto"/>
            <w:vAlign w:val="center"/>
            <w:hideMark/>
          </w:tcPr>
          <w:p w14:paraId="5C98367F"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566F9CD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70</w:t>
            </w:r>
          </w:p>
        </w:tc>
      </w:tr>
      <w:tr w:rsidR="00D75AE5" w14:paraId="1C47A66F"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A46DA12"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E. </w:t>
            </w:r>
            <w:proofErr w:type="spellStart"/>
            <w:r w:rsidRPr="00D75AE5">
              <w:rPr>
                <w:rFonts w:ascii="Times New Roman" w:hAnsi="Times New Roman"/>
                <w:color w:val="000000"/>
              </w:rPr>
              <w:t>сoli</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4B28A98C"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71FD44DC"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15</w:t>
            </w:r>
          </w:p>
        </w:tc>
      </w:tr>
      <w:tr w:rsidR="00D75AE5" w14:paraId="2CA514FC" w14:textId="77777777" w:rsidTr="00B671FD">
        <w:trPr>
          <w:trHeight w:val="173"/>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3C8A334"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Патогенні </w:t>
            </w:r>
            <w:proofErr w:type="spellStart"/>
            <w:r w:rsidRPr="00D75AE5">
              <w:rPr>
                <w:rFonts w:ascii="Times New Roman" w:hAnsi="Times New Roman"/>
                <w:color w:val="000000"/>
              </w:rPr>
              <w:t>мікрорганізми</w:t>
            </w:r>
            <w:proofErr w:type="spellEnd"/>
            <w:r w:rsidRPr="00D75AE5">
              <w:rPr>
                <w:rFonts w:ascii="Times New Roman" w:hAnsi="Times New Roman"/>
                <w:color w:val="000000"/>
              </w:rPr>
              <w:t xml:space="preserve"> </w:t>
            </w:r>
            <w:proofErr w:type="spellStart"/>
            <w:r w:rsidRPr="00D75AE5">
              <w:rPr>
                <w:rFonts w:ascii="Times New Roman" w:hAnsi="Times New Roman"/>
                <w:color w:val="000000"/>
              </w:rPr>
              <w:t>роду,св</w:t>
            </w:r>
            <w:proofErr w:type="spellEnd"/>
            <w:r w:rsidRPr="00D75AE5">
              <w:rPr>
                <w:rFonts w:ascii="Times New Roman" w:hAnsi="Times New Roman"/>
                <w:color w:val="000000"/>
              </w:rPr>
              <w:t xml:space="preserve"> </w:t>
            </w:r>
            <w:proofErr w:type="spellStart"/>
            <w:r w:rsidRPr="00D75AE5">
              <w:rPr>
                <w:rFonts w:ascii="Times New Roman" w:hAnsi="Times New Roman"/>
                <w:color w:val="000000"/>
              </w:rPr>
              <w:t>т.ч</w:t>
            </w:r>
            <w:proofErr w:type="spellEnd"/>
            <w:r w:rsidRPr="00D75AE5">
              <w:rPr>
                <w:rFonts w:ascii="Times New Roman" w:hAnsi="Times New Roman"/>
                <w:color w:val="000000"/>
              </w:rPr>
              <w:t xml:space="preserve">. роду </w:t>
            </w:r>
            <w:proofErr w:type="spellStart"/>
            <w:r w:rsidRPr="00D75AE5">
              <w:rPr>
                <w:rFonts w:ascii="Times New Roman" w:hAnsi="Times New Roman"/>
                <w:color w:val="000000"/>
              </w:rPr>
              <w:t>Salmonella</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4329C22E"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340B32B5"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70</w:t>
            </w:r>
          </w:p>
        </w:tc>
      </w:tr>
      <w:tr w:rsidR="00D75AE5" w14:paraId="76F478D6" w14:textId="77777777" w:rsidTr="00B671F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422C91C" w14:textId="77777777" w:rsidR="00D75AE5" w:rsidRPr="00D75AE5" w:rsidRDefault="00D75AE5" w:rsidP="00D75AE5">
            <w:pPr>
              <w:spacing w:after="0"/>
              <w:rPr>
                <w:rFonts w:ascii="Times New Roman" w:hAnsi="Times New Roman"/>
                <w:color w:val="000000"/>
              </w:rPr>
            </w:pPr>
            <w:proofErr w:type="spellStart"/>
            <w:r w:rsidRPr="00D75AE5">
              <w:rPr>
                <w:rFonts w:ascii="Times New Roman" w:hAnsi="Times New Roman"/>
                <w:color w:val="000000"/>
              </w:rPr>
              <w:t>Staphylococcus</w:t>
            </w:r>
            <w:proofErr w:type="spellEnd"/>
            <w:r w:rsidRPr="00D75AE5">
              <w:rPr>
                <w:rFonts w:ascii="Times New Roman" w:hAnsi="Times New Roman"/>
                <w:color w:val="000000"/>
              </w:rPr>
              <w:t xml:space="preserve"> </w:t>
            </w:r>
            <w:proofErr w:type="spellStart"/>
            <w:r w:rsidRPr="00D75AE5">
              <w:rPr>
                <w:rFonts w:ascii="Times New Roman" w:hAnsi="Times New Roman"/>
                <w:color w:val="000000"/>
              </w:rPr>
              <w:t>aureus</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558A0E8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2C5C960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70</w:t>
            </w:r>
          </w:p>
        </w:tc>
      </w:tr>
      <w:tr w:rsidR="00D75AE5" w14:paraId="1208A40C" w14:textId="77777777" w:rsidTr="00D75AE5">
        <w:trPr>
          <w:trHeight w:val="360"/>
        </w:trPr>
        <w:tc>
          <w:tcPr>
            <w:tcW w:w="103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BCC91F8"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Санітарний стан об'єктів навколишнього середовища</w:t>
            </w:r>
          </w:p>
        </w:tc>
      </w:tr>
      <w:tr w:rsidR="00D75AE5" w14:paraId="61EF174C" w14:textId="77777777" w:rsidTr="00B671FD">
        <w:trPr>
          <w:trHeight w:val="36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08A28BD"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БГКП (загальні </w:t>
            </w:r>
            <w:proofErr w:type="spellStart"/>
            <w:r w:rsidRPr="00D75AE5">
              <w:rPr>
                <w:rFonts w:ascii="Times New Roman" w:hAnsi="Times New Roman"/>
                <w:color w:val="000000"/>
              </w:rPr>
              <w:t>коліформи</w:t>
            </w:r>
            <w:proofErr w:type="spellEnd"/>
            <w:r w:rsidRPr="00D75AE5">
              <w:rPr>
                <w:rFonts w:ascii="Times New Roman" w:hAnsi="Times New Roman"/>
                <w:color w:val="000000"/>
              </w:rPr>
              <w:t>) ( 10 змивів)</w:t>
            </w:r>
          </w:p>
        </w:tc>
        <w:tc>
          <w:tcPr>
            <w:tcW w:w="2835" w:type="dxa"/>
            <w:tcBorders>
              <w:top w:val="nil"/>
              <w:left w:val="nil"/>
              <w:bottom w:val="single" w:sz="4" w:space="0" w:color="auto"/>
              <w:right w:val="single" w:sz="4" w:space="0" w:color="auto"/>
            </w:tcBorders>
            <w:shd w:val="clear" w:color="auto" w:fill="auto"/>
            <w:vAlign w:val="center"/>
            <w:hideMark/>
          </w:tcPr>
          <w:p w14:paraId="7F49C654"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4C4A8577"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29</w:t>
            </w:r>
          </w:p>
        </w:tc>
      </w:tr>
      <w:tr w:rsidR="00D75AE5" w14:paraId="7F7F67C7" w14:textId="77777777" w:rsidTr="00B671FD">
        <w:trPr>
          <w:trHeight w:val="360"/>
        </w:trPr>
        <w:tc>
          <w:tcPr>
            <w:tcW w:w="5519" w:type="dxa"/>
            <w:tcBorders>
              <w:top w:val="nil"/>
              <w:left w:val="single" w:sz="8" w:space="0" w:color="auto"/>
              <w:bottom w:val="nil"/>
              <w:right w:val="single" w:sz="4" w:space="0" w:color="auto"/>
            </w:tcBorders>
            <w:shd w:val="clear" w:color="auto" w:fill="auto"/>
            <w:vAlign w:val="center"/>
            <w:hideMark/>
          </w:tcPr>
          <w:p w14:paraId="2C5D9C1F"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Золотистий Стафілокок ( 10 змивів)</w:t>
            </w:r>
          </w:p>
        </w:tc>
        <w:tc>
          <w:tcPr>
            <w:tcW w:w="2835" w:type="dxa"/>
            <w:tcBorders>
              <w:top w:val="nil"/>
              <w:left w:val="nil"/>
              <w:bottom w:val="nil"/>
              <w:right w:val="single" w:sz="4" w:space="0" w:color="auto"/>
            </w:tcBorders>
            <w:shd w:val="clear" w:color="auto" w:fill="auto"/>
            <w:vAlign w:val="center"/>
            <w:hideMark/>
          </w:tcPr>
          <w:p w14:paraId="1E3B1F1D"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nil"/>
              <w:right w:val="single" w:sz="4" w:space="0" w:color="auto"/>
            </w:tcBorders>
            <w:shd w:val="clear" w:color="auto" w:fill="auto"/>
            <w:vAlign w:val="center"/>
            <w:hideMark/>
          </w:tcPr>
          <w:p w14:paraId="5D256ACF"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29</w:t>
            </w:r>
          </w:p>
        </w:tc>
      </w:tr>
      <w:tr w:rsidR="00D75AE5" w14:paraId="58B359E2" w14:textId="77777777" w:rsidTr="00D75AE5">
        <w:trPr>
          <w:trHeight w:val="420"/>
        </w:trPr>
        <w:tc>
          <w:tcPr>
            <w:tcW w:w="10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BD42AA"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Вимірювання фізичних факторів середовища життєдіяльності людини</w:t>
            </w:r>
          </w:p>
        </w:tc>
      </w:tr>
      <w:tr w:rsidR="00D75AE5" w14:paraId="459C0FFE" w14:textId="77777777" w:rsidTr="00B671FD">
        <w:trPr>
          <w:trHeight w:val="233"/>
        </w:trPr>
        <w:tc>
          <w:tcPr>
            <w:tcW w:w="5519" w:type="dxa"/>
            <w:tcBorders>
              <w:top w:val="nil"/>
              <w:left w:val="single" w:sz="8" w:space="0" w:color="auto"/>
              <w:bottom w:val="nil"/>
              <w:right w:val="nil"/>
            </w:tcBorders>
            <w:shd w:val="clear" w:color="auto" w:fill="auto"/>
            <w:vAlign w:val="center"/>
            <w:hideMark/>
          </w:tcPr>
          <w:p w14:paraId="738C230B"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Визначення рівня звуку , еквівалентного рівня звуку</w:t>
            </w:r>
          </w:p>
        </w:tc>
        <w:tc>
          <w:tcPr>
            <w:tcW w:w="2835" w:type="dxa"/>
            <w:tcBorders>
              <w:top w:val="nil"/>
              <w:left w:val="single" w:sz="4" w:space="0" w:color="auto"/>
              <w:bottom w:val="nil"/>
              <w:right w:val="single" w:sz="4" w:space="0" w:color="auto"/>
            </w:tcBorders>
            <w:shd w:val="clear" w:color="auto" w:fill="auto"/>
            <w:vAlign w:val="center"/>
            <w:hideMark/>
          </w:tcPr>
          <w:p w14:paraId="6229451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nil"/>
              <w:right w:val="single" w:sz="4" w:space="0" w:color="auto"/>
            </w:tcBorders>
            <w:shd w:val="clear" w:color="auto" w:fill="auto"/>
            <w:vAlign w:val="center"/>
            <w:hideMark/>
          </w:tcPr>
          <w:p w14:paraId="644BA8E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3</w:t>
            </w:r>
          </w:p>
        </w:tc>
      </w:tr>
      <w:tr w:rsidR="00D75AE5" w14:paraId="1D7655B9" w14:textId="77777777" w:rsidTr="00D75AE5">
        <w:trPr>
          <w:trHeight w:val="564"/>
        </w:trPr>
        <w:tc>
          <w:tcPr>
            <w:tcW w:w="103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1E6E33"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 xml:space="preserve">Вимірювання параметрів мікроклімату та вимірювання фізичних  факторів середовища життєдіяльності людини </w:t>
            </w:r>
          </w:p>
        </w:tc>
      </w:tr>
      <w:tr w:rsidR="00D75AE5" w14:paraId="4AA30B85" w14:textId="77777777" w:rsidTr="00B671FD">
        <w:trPr>
          <w:trHeight w:val="375"/>
        </w:trPr>
        <w:tc>
          <w:tcPr>
            <w:tcW w:w="5519" w:type="dxa"/>
            <w:tcBorders>
              <w:top w:val="nil"/>
              <w:left w:val="single" w:sz="8" w:space="0" w:color="auto"/>
              <w:bottom w:val="single" w:sz="4" w:space="0" w:color="auto"/>
              <w:right w:val="nil"/>
            </w:tcBorders>
            <w:shd w:val="clear" w:color="auto" w:fill="auto"/>
            <w:vAlign w:val="center"/>
            <w:hideMark/>
          </w:tcPr>
          <w:p w14:paraId="5FC360B7"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Визначення температури повітря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5622365"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00F4CE82"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20</w:t>
            </w:r>
          </w:p>
        </w:tc>
      </w:tr>
      <w:tr w:rsidR="00D75AE5" w14:paraId="3A14495F" w14:textId="77777777" w:rsidTr="00B671FD">
        <w:trPr>
          <w:trHeight w:val="375"/>
        </w:trPr>
        <w:tc>
          <w:tcPr>
            <w:tcW w:w="5519" w:type="dxa"/>
            <w:tcBorders>
              <w:top w:val="nil"/>
              <w:left w:val="single" w:sz="8" w:space="0" w:color="auto"/>
              <w:bottom w:val="single" w:sz="4" w:space="0" w:color="auto"/>
              <w:right w:val="nil"/>
            </w:tcBorders>
            <w:shd w:val="clear" w:color="auto" w:fill="auto"/>
            <w:vAlign w:val="center"/>
            <w:hideMark/>
          </w:tcPr>
          <w:p w14:paraId="6BFDD34B"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Визначення вологості повітря</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39FD1B8"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253D41DC"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20</w:t>
            </w:r>
          </w:p>
        </w:tc>
      </w:tr>
      <w:tr w:rsidR="00D75AE5" w14:paraId="59EF63C4" w14:textId="77777777" w:rsidTr="00B671FD">
        <w:trPr>
          <w:trHeight w:val="375"/>
        </w:trPr>
        <w:tc>
          <w:tcPr>
            <w:tcW w:w="5519" w:type="dxa"/>
            <w:tcBorders>
              <w:top w:val="nil"/>
              <w:left w:val="single" w:sz="8" w:space="0" w:color="auto"/>
              <w:bottom w:val="nil"/>
              <w:right w:val="nil"/>
            </w:tcBorders>
            <w:shd w:val="clear" w:color="auto" w:fill="auto"/>
            <w:vAlign w:val="center"/>
            <w:hideMark/>
          </w:tcPr>
          <w:p w14:paraId="374FA10C"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 xml:space="preserve">Визначення освітленості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4E2138B"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nil"/>
              <w:left w:val="nil"/>
              <w:bottom w:val="nil"/>
              <w:right w:val="single" w:sz="4" w:space="0" w:color="auto"/>
            </w:tcBorders>
            <w:shd w:val="clear" w:color="auto" w:fill="auto"/>
            <w:vAlign w:val="center"/>
            <w:hideMark/>
          </w:tcPr>
          <w:p w14:paraId="7014683A"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5</w:t>
            </w:r>
          </w:p>
        </w:tc>
      </w:tr>
      <w:tr w:rsidR="00D75AE5" w14:paraId="54100805" w14:textId="77777777" w:rsidTr="00B671FD">
        <w:trPr>
          <w:trHeight w:val="420"/>
        </w:trPr>
        <w:tc>
          <w:tcPr>
            <w:tcW w:w="5519" w:type="dxa"/>
            <w:tcBorders>
              <w:top w:val="single" w:sz="4" w:space="0" w:color="auto"/>
              <w:left w:val="single" w:sz="8" w:space="0" w:color="auto"/>
              <w:bottom w:val="nil"/>
              <w:right w:val="nil"/>
            </w:tcBorders>
            <w:shd w:val="clear" w:color="auto" w:fill="auto"/>
            <w:vAlign w:val="center"/>
            <w:hideMark/>
          </w:tcPr>
          <w:p w14:paraId="4FD34938" w14:textId="77777777" w:rsidR="00D75AE5" w:rsidRPr="00D75AE5" w:rsidRDefault="00D75AE5" w:rsidP="00D75AE5">
            <w:pPr>
              <w:spacing w:after="0"/>
              <w:rPr>
                <w:rFonts w:ascii="Times New Roman" w:hAnsi="Times New Roman"/>
                <w:color w:val="000000"/>
              </w:rPr>
            </w:pPr>
            <w:r w:rsidRPr="00D75AE5">
              <w:rPr>
                <w:rFonts w:ascii="Times New Roman" w:hAnsi="Times New Roman"/>
                <w:color w:val="000000"/>
              </w:rPr>
              <w:t>Визначення швидкості руху повітря</w:t>
            </w:r>
          </w:p>
        </w:tc>
        <w:tc>
          <w:tcPr>
            <w:tcW w:w="2835" w:type="dxa"/>
            <w:tcBorders>
              <w:top w:val="nil"/>
              <w:left w:val="single" w:sz="4" w:space="0" w:color="auto"/>
              <w:bottom w:val="nil"/>
              <w:right w:val="single" w:sz="4" w:space="0" w:color="auto"/>
            </w:tcBorders>
            <w:shd w:val="clear" w:color="auto" w:fill="auto"/>
            <w:vAlign w:val="center"/>
            <w:hideMark/>
          </w:tcPr>
          <w:p w14:paraId="77ACBC3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дослідження</w:t>
            </w:r>
          </w:p>
        </w:tc>
        <w:tc>
          <w:tcPr>
            <w:tcW w:w="1984" w:type="dxa"/>
            <w:tcBorders>
              <w:top w:val="single" w:sz="4" w:space="0" w:color="auto"/>
              <w:left w:val="nil"/>
              <w:bottom w:val="nil"/>
              <w:right w:val="single" w:sz="4" w:space="0" w:color="auto"/>
            </w:tcBorders>
            <w:shd w:val="clear" w:color="auto" w:fill="auto"/>
            <w:vAlign w:val="center"/>
            <w:hideMark/>
          </w:tcPr>
          <w:p w14:paraId="38BD5FC6" w14:textId="77777777" w:rsidR="00D75AE5" w:rsidRPr="00D75AE5" w:rsidRDefault="00D75AE5" w:rsidP="00D75AE5">
            <w:pPr>
              <w:spacing w:after="0"/>
              <w:jc w:val="center"/>
              <w:rPr>
                <w:rFonts w:ascii="Times New Roman" w:hAnsi="Times New Roman"/>
                <w:color w:val="000000"/>
              </w:rPr>
            </w:pPr>
            <w:r w:rsidRPr="00D75AE5">
              <w:rPr>
                <w:rFonts w:ascii="Times New Roman" w:hAnsi="Times New Roman"/>
                <w:color w:val="000000"/>
              </w:rPr>
              <w:t>20</w:t>
            </w:r>
          </w:p>
        </w:tc>
      </w:tr>
      <w:tr w:rsidR="00D75AE5" w14:paraId="56BB2D6B" w14:textId="77777777" w:rsidTr="00D75AE5">
        <w:trPr>
          <w:trHeight w:val="348"/>
        </w:trPr>
        <w:tc>
          <w:tcPr>
            <w:tcW w:w="8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08089" w14:textId="77777777" w:rsidR="00D75AE5" w:rsidRPr="00D75AE5" w:rsidRDefault="00D75AE5" w:rsidP="00D75AE5">
            <w:pPr>
              <w:spacing w:after="0"/>
              <w:rPr>
                <w:rFonts w:ascii="Times New Roman" w:hAnsi="Times New Roman"/>
                <w:b/>
                <w:bCs/>
                <w:color w:val="000000"/>
                <w:sz w:val="28"/>
                <w:szCs w:val="28"/>
              </w:rPr>
            </w:pPr>
            <w:r w:rsidRPr="00D75AE5">
              <w:rPr>
                <w:rFonts w:ascii="Times New Roman" w:hAnsi="Times New Roman"/>
                <w:b/>
                <w:bCs/>
                <w:color w:val="000000"/>
                <w:sz w:val="28"/>
                <w:szCs w:val="28"/>
              </w:rPr>
              <w:t>Всього  досліджень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1FBDA5" w14:textId="77777777" w:rsidR="00D75AE5" w:rsidRPr="00D75AE5" w:rsidRDefault="00D75AE5" w:rsidP="00D75AE5">
            <w:pPr>
              <w:spacing w:after="0"/>
              <w:jc w:val="center"/>
              <w:rPr>
                <w:rFonts w:ascii="Times New Roman" w:hAnsi="Times New Roman"/>
                <w:b/>
                <w:bCs/>
                <w:color w:val="000000"/>
              </w:rPr>
            </w:pPr>
            <w:r w:rsidRPr="00D75AE5">
              <w:rPr>
                <w:rFonts w:ascii="Times New Roman" w:hAnsi="Times New Roman"/>
                <w:b/>
                <w:bCs/>
                <w:color w:val="000000"/>
              </w:rPr>
              <w:t>2996</w:t>
            </w:r>
          </w:p>
        </w:tc>
      </w:tr>
    </w:tbl>
    <w:p w14:paraId="45AE49A2" w14:textId="4404C229" w:rsidR="00D75AE5" w:rsidRDefault="00D75AE5" w:rsidP="00D75AE5">
      <w:pPr>
        <w:widowControl w:val="0"/>
        <w:autoSpaceDE w:val="0"/>
        <w:autoSpaceDN w:val="0"/>
        <w:spacing w:after="0" w:line="240" w:lineRule="auto"/>
        <w:rPr>
          <w:rFonts w:ascii="Times New Roman" w:hAnsi="Times New Roman"/>
          <w:color w:val="000000"/>
          <w:sz w:val="23"/>
          <w:szCs w:val="23"/>
        </w:rPr>
      </w:pPr>
    </w:p>
    <w:p w14:paraId="285F174D" w14:textId="77777777" w:rsidR="00683A51" w:rsidRPr="00B671FD" w:rsidRDefault="00683A51" w:rsidP="00B671FD">
      <w:pPr>
        <w:widowControl w:val="0"/>
        <w:autoSpaceDE w:val="0"/>
        <w:autoSpaceDN w:val="0"/>
        <w:spacing w:after="0" w:line="240" w:lineRule="auto"/>
        <w:ind w:firstLine="709"/>
        <w:jc w:val="both"/>
        <w:rPr>
          <w:rFonts w:ascii="Times New Roman" w:hAnsi="Times New Roman"/>
          <w:b/>
          <w:sz w:val="24"/>
          <w:szCs w:val="24"/>
        </w:rPr>
      </w:pPr>
      <w:r w:rsidRPr="00B671FD">
        <w:rPr>
          <w:rFonts w:ascii="Times New Roman" w:hAnsi="Times New Roman"/>
          <w:sz w:val="24"/>
          <w:szCs w:val="24"/>
        </w:rPr>
        <w:t>2. За одиницю виміру кількості предмета закупівлі приймається 1 дослідження.</w:t>
      </w:r>
    </w:p>
    <w:p w14:paraId="630DB90A" w14:textId="77777777" w:rsidR="00683A51" w:rsidRPr="00B671FD" w:rsidRDefault="00683A51" w:rsidP="00B671FD">
      <w:pPr>
        <w:widowControl w:val="0"/>
        <w:autoSpaceDE w:val="0"/>
        <w:autoSpaceDN w:val="0"/>
        <w:spacing w:after="0" w:line="240" w:lineRule="auto"/>
        <w:ind w:left="709"/>
        <w:jc w:val="both"/>
        <w:rPr>
          <w:rFonts w:ascii="Times New Roman" w:hAnsi="Times New Roman"/>
          <w:sz w:val="24"/>
          <w:szCs w:val="24"/>
        </w:rPr>
      </w:pPr>
      <w:r w:rsidRPr="00B671FD">
        <w:rPr>
          <w:rFonts w:ascii="Times New Roman" w:hAnsi="Times New Roman"/>
          <w:sz w:val="24"/>
          <w:szCs w:val="24"/>
        </w:rPr>
        <w:t>3. Місце надання послуг: Закарпатська область</w:t>
      </w:r>
    </w:p>
    <w:p w14:paraId="2080AD32" w14:textId="40C15A65" w:rsidR="00683A51" w:rsidRPr="00B671FD" w:rsidRDefault="00683A51" w:rsidP="00B671FD">
      <w:pPr>
        <w:widowControl w:val="0"/>
        <w:autoSpaceDE w:val="0"/>
        <w:autoSpaceDN w:val="0"/>
        <w:spacing w:after="0" w:line="240" w:lineRule="auto"/>
        <w:ind w:left="709"/>
        <w:jc w:val="both"/>
        <w:rPr>
          <w:rFonts w:ascii="Times New Roman" w:hAnsi="Times New Roman"/>
          <w:sz w:val="24"/>
          <w:szCs w:val="24"/>
        </w:rPr>
      </w:pPr>
      <w:r w:rsidRPr="00B671FD">
        <w:rPr>
          <w:rFonts w:ascii="Times New Roman" w:hAnsi="Times New Roman"/>
          <w:sz w:val="24"/>
          <w:szCs w:val="24"/>
        </w:rPr>
        <w:t xml:space="preserve">4. Період поставки: </w:t>
      </w:r>
      <w:r w:rsidRPr="00B671FD">
        <w:rPr>
          <w:rFonts w:ascii="Times New Roman" w:hAnsi="Times New Roman"/>
          <w:b/>
          <w:sz w:val="24"/>
          <w:szCs w:val="24"/>
          <w:bdr w:val="none" w:sz="0" w:space="0" w:color="auto" w:frame="1"/>
        </w:rPr>
        <w:t>протягом 202</w:t>
      </w:r>
      <w:r w:rsidR="00D75AE5" w:rsidRPr="00B671FD">
        <w:rPr>
          <w:rFonts w:ascii="Times New Roman" w:hAnsi="Times New Roman"/>
          <w:b/>
          <w:sz w:val="24"/>
          <w:szCs w:val="24"/>
          <w:bdr w:val="none" w:sz="0" w:space="0" w:color="auto" w:frame="1"/>
        </w:rPr>
        <w:t>2</w:t>
      </w:r>
      <w:r w:rsidRPr="00B671FD">
        <w:rPr>
          <w:rFonts w:ascii="Times New Roman" w:hAnsi="Times New Roman"/>
          <w:sz w:val="24"/>
          <w:szCs w:val="24"/>
          <w:bdr w:val="none" w:sz="0" w:space="0" w:color="auto" w:frame="1"/>
        </w:rPr>
        <w:t xml:space="preserve"> </w:t>
      </w:r>
      <w:r w:rsidRPr="00B671FD">
        <w:rPr>
          <w:rFonts w:ascii="Times New Roman" w:hAnsi="Times New Roman"/>
          <w:b/>
          <w:sz w:val="24"/>
          <w:szCs w:val="24"/>
          <w:bdr w:val="none" w:sz="0" w:space="0" w:color="auto" w:frame="1"/>
        </w:rPr>
        <w:t xml:space="preserve">року </w:t>
      </w:r>
    </w:p>
    <w:p w14:paraId="0381149C" w14:textId="77777777" w:rsidR="00683A51" w:rsidRPr="00B671FD" w:rsidRDefault="00683A51" w:rsidP="00B671FD">
      <w:pPr>
        <w:spacing w:after="0" w:line="240" w:lineRule="auto"/>
        <w:ind w:firstLine="709"/>
        <w:jc w:val="both"/>
        <w:rPr>
          <w:rFonts w:ascii="Times New Roman" w:hAnsi="Times New Roman"/>
          <w:sz w:val="24"/>
          <w:szCs w:val="24"/>
        </w:rPr>
      </w:pPr>
      <w:r w:rsidRPr="00B671FD">
        <w:rPr>
          <w:rFonts w:ascii="Times New Roman" w:hAnsi="Times New Roman"/>
          <w:sz w:val="24"/>
          <w:szCs w:val="24"/>
        </w:rPr>
        <w:t xml:space="preserve">5. Умови надання послуг: проведення та оформлення відповідно до вимог ДСТУ ІSО/ІЕС 17025:2017 </w:t>
      </w:r>
    </w:p>
    <w:p w14:paraId="0A00560E" w14:textId="77777777" w:rsidR="00683A51" w:rsidRPr="00B671FD" w:rsidRDefault="00683A51" w:rsidP="005C4057">
      <w:pPr>
        <w:spacing w:after="0" w:line="240" w:lineRule="auto"/>
        <w:jc w:val="both"/>
        <w:rPr>
          <w:rFonts w:ascii="Times New Roman" w:hAnsi="Times New Roman"/>
          <w:sz w:val="24"/>
          <w:szCs w:val="24"/>
        </w:rPr>
      </w:pPr>
      <w:r w:rsidRPr="00B671FD">
        <w:rPr>
          <w:rFonts w:ascii="Times New Roman" w:hAnsi="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49F1FF19" w14:textId="77777777" w:rsidR="00683A51" w:rsidRPr="005C4057" w:rsidRDefault="00683A51" w:rsidP="002A0444">
      <w:pPr>
        <w:pStyle w:val="a8"/>
        <w:jc w:val="both"/>
        <w:rPr>
          <w:sz w:val="23"/>
          <w:szCs w:val="23"/>
          <w:lang w:val="uk-UA"/>
        </w:rPr>
      </w:pPr>
    </w:p>
    <w:p w14:paraId="63D43BC5" w14:textId="77777777" w:rsidR="00683A51" w:rsidRDefault="00683A51" w:rsidP="002A0444">
      <w:pPr>
        <w:pStyle w:val="a8"/>
        <w:jc w:val="both"/>
        <w:rPr>
          <w:sz w:val="24"/>
          <w:szCs w:val="24"/>
          <w:lang w:val="uk-UA"/>
        </w:rPr>
      </w:pPr>
    </w:p>
    <w:p w14:paraId="6005DEAA" w14:textId="77777777" w:rsidR="00683A51" w:rsidRDefault="00683A51" w:rsidP="002A0444">
      <w:pPr>
        <w:pStyle w:val="a8"/>
        <w:jc w:val="both"/>
        <w:rPr>
          <w:sz w:val="24"/>
          <w:szCs w:val="24"/>
          <w:lang w:val="uk-UA"/>
        </w:rPr>
      </w:pPr>
    </w:p>
    <w:p w14:paraId="5C3C0163" w14:textId="77777777" w:rsidR="00683A51" w:rsidRPr="00C84DE9" w:rsidRDefault="00683A51" w:rsidP="002A0444">
      <w:pPr>
        <w:pStyle w:val="a8"/>
        <w:jc w:val="both"/>
        <w:rPr>
          <w:sz w:val="24"/>
          <w:szCs w:val="24"/>
          <w:lang w:val="uk-UA"/>
        </w:rPr>
      </w:pPr>
    </w:p>
    <w:p w14:paraId="050E26CF" w14:textId="54B5AE28" w:rsidR="00683A51" w:rsidRPr="002A1DDB" w:rsidRDefault="00683A51" w:rsidP="007C273E">
      <w:pPr>
        <w:rPr>
          <w:rFonts w:ascii="Times New Roman" w:hAnsi="Times New Roman"/>
          <w:b/>
          <w:sz w:val="28"/>
          <w:szCs w:val="28"/>
        </w:rPr>
      </w:pPr>
      <w:r w:rsidRPr="002A1DDB">
        <w:rPr>
          <w:rFonts w:ascii="Times New Roman" w:hAnsi="Times New Roman"/>
          <w:b/>
          <w:sz w:val="28"/>
          <w:szCs w:val="28"/>
        </w:rPr>
        <w:tab/>
      </w:r>
    </w:p>
    <w:sectPr w:rsidR="00683A51" w:rsidRPr="002A1DDB" w:rsidSect="00D75AE5">
      <w:pgSz w:w="11906" w:h="16838"/>
      <w:pgMar w:top="540" w:right="424"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18B1" w14:textId="77777777" w:rsidR="002D35E0" w:rsidRDefault="002D35E0" w:rsidP="009D7E5B">
      <w:pPr>
        <w:spacing w:after="0" w:line="240" w:lineRule="auto"/>
      </w:pPr>
      <w:r>
        <w:separator/>
      </w:r>
    </w:p>
  </w:endnote>
  <w:endnote w:type="continuationSeparator" w:id="0">
    <w:p w14:paraId="10195230" w14:textId="77777777" w:rsidR="002D35E0" w:rsidRDefault="002D35E0" w:rsidP="009D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F402" w14:textId="77777777" w:rsidR="002D35E0" w:rsidRDefault="002D35E0" w:rsidP="009D7E5B">
      <w:pPr>
        <w:spacing w:after="0" w:line="240" w:lineRule="auto"/>
      </w:pPr>
      <w:r>
        <w:separator/>
      </w:r>
    </w:p>
  </w:footnote>
  <w:footnote w:type="continuationSeparator" w:id="0">
    <w:p w14:paraId="368EFFD3" w14:textId="77777777" w:rsidR="002D35E0" w:rsidRDefault="002D35E0" w:rsidP="009D7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C81"/>
    <w:multiLevelType w:val="hybridMultilevel"/>
    <w:tmpl w:val="72BE528C"/>
    <w:lvl w:ilvl="0" w:tplc="30C67546">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6EA3287"/>
    <w:multiLevelType w:val="hybridMultilevel"/>
    <w:tmpl w:val="420653D4"/>
    <w:lvl w:ilvl="0" w:tplc="7CD210C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0B76A9"/>
    <w:multiLevelType w:val="hybridMultilevel"/>
    <w:tmpl w:val="E5B63AD8"/>
    <w:lvl w:ilvl="0" w:tplc="71CE5C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01A6DF6"/>
    <w:multiLevelType w:val="hybridMultilevel"/>
    <w:tmpl w:val="D424171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6C41831"/>
    <w:multiLevelType w:val="hybridMultilevel"/>
    <w:tmpl w:val="05026E1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16cid:durableId="1493519072">
    <w:abstractNumId w:val="0"/>
  </w:num>
  <w:num w:numId="2" w16cid:durableId="517041107">
    <w:abstractNumId w:val="3"/>
  </w:num>
  <w:num w:numId="3" w16cid:durableId="105851696">
    <w:abstractNumId w:val="4"/>
  </w:num>
  <w:num w:numId="4" w16cid:durableId="1930654418">
    <w:abstractNumId w:val="1"/>
  </w:num>
  <w:num w:numId="5" w16cid:durableId="87458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53"/>
    <w:rsid w:val="00017FB1"/>
    <w:rsid w:val="0005319F"/>
    <w:rsid w:val="00070F40"/>
    <w:rsid w:val="000D4944"/>
    <w:rsid w:val="001569F3"/>
    <w:rsid w:val="00176BA1"/>
    <w:rsid w:val="001B59BA"/>
    <w:rsid w:val="001D46B1"/>
    <w:rsid w:val="0022070D"/>
    <w:rsid w:val="00250BA3"/>
    <w:rsid w:val="002A0444"/>
    <w:rsid w:val="002A1DDB"/>
    <w:rsid w:val="002D35E0"/>
    <w:rsid w:val="0033726B"/>
    <w:rsid w:val="003824E4"/>
    <w:rsid w:val="003E5904"/>
    <w:rsid w:val="00424379"/>
    <w:rsid w:val="00427374"/>
    <w:rsid w:val="004C3CFA"/>
    <w:rsid w:val="005709AC"/>
    <w:rsid w:val="0057622F"/>
    <w:rsid w:val="00591E70"/>
    <w:rsid w:val="005C4057"/>
    <w:rsid w:val="006056B2"/>
    <w:rsid w:val="006362EA"/>
    <w:rsid w:val="00655BAF"/>
    <w:rsid w:val="006804D4"/>
    <w:rsid w:val="00683A51"/>
    <w:rsid w:val="00690691"/>
    <w:rsid w:val="006A3D79"/>
    <w:rsid w:val="00740586"/>
    <w:rsid w:val="007407CB"/>
    <w:rsid w:val="007C273E"/>
    <w:rsid w:val="0080413C"/>
    <w:rsid w:val="008162FB"/>
    <w:rsid w:val="0087195B"/>
    <w:rsid w:val="008F64E7"/>
    <w:rsid w:val="009627FD"/>
    <w:rsid w:val="00970EC4"/>
    <w:rsid w:val="009D70F4"/>
    <w:rsid w:val="009D7E5B"/>
    <w:rsid w:val="009E5473"/>
    <w:rsid w:val="00A45985"/>
    <w:rsid w:val="00A84EBC"/>
    <w:rsid w:val="00B45FA6"/>
    <w:rsid w:val="00B53D53"/>
    <w:rsid w:val="00B671FD"/>
    <w:rsid w:val="00B761BC"/>
    <w:rsid w:val="00B83B2B"/>
    <w:rsid w:val="00BA09FC"/>
    <w:rsid w:val="00BB19DB"/>
    <w:rsid w:val="00BC4910"/>
    <w:rsid w:val="00C26494"/>
    <w:rsid w:val="00C32F6B"/>
    <w:rsid w:val="00C424E5"/>
    <w:rsid w:val="00C61120"/>
    <w:rsid w:val="00C75AD8"/>
    <w:rsid w:val="00C84DE9"/>
    <w:rsid w:val="00CB12EB"/>
    <w:rsid w:val="00D13F6B"/>
    <w:rsid w:val="00D75AE5"/>
    <w:rsid w:val="00DD4E69"/>
    <w:rsid w:val="00DE05D5"/>
    <w:rsid w:val="00E529A5"/>
    <w:rsid w:val="00ED0018"/>
    <w:rsid w:val="00EF4FD1"/>
    <w:rsid w:val="00EF7595"/>
    <w:rsid w:val="00F34037"/>
    <w:rsid w:val="00F62B4C"/>
    <w:rsid w:val="00F81867"/>
    <w:rsid w:val="00F97ACE"/>
    <w:rsid w:val="00FB7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D4FF3E"/>
  <w15:docId w15:val="{CA75341D-4F84-480A-9E5F-3A8C136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6B2"/>
    <w:pPr>
      <w:spacing w:after="200" w:line="276" w:lineRule="auto"/>
    </w:pPr>
  </w:style>
  <w:style w:type="paragraph" w:styleId="1">
    <w:name w:val="heading 1"/>
    <w:basedOn w:val="a"/>
    <w:next w:val="a"/>
    <w:link w:val="10"/>
    <w:uiPriority w:val="99"/>
    <w:qFormat/>
    <w:rsid w:val="0005319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319F"/>
    <w:rPr>
      <w:rFonts w:ascii="Cambria" w:hAnsi="Cambria" w:cs="Times New Roman"/>
      <w:b/>
      <w:bCs/>
      <w:color w:val="365F91"/>
      <w:sz w:val="28"/>
      <w:szCs w:val="28"/>
    </w:rPr>
  </w:style>
  <w:style w:type="paragraph" w:styleId="a3">
    <w:name w:val="header"/>
    <w:basedOn w:val="a"/>
    <w:link w:val="a4"/>
    <w:uiPriority w:val="99"/>
    <w:semiHidden/>
    <w:rsid w:val="009D7E5B"/>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locked/>
    <w:rsid w:val="009D7E5B"/>
    <w:rPr>
      <w:rFonts w:cs="Times New Roman"/>
    </w:rPr>
  </w:style>
  <w:style w:type="paragraph" w:styleId="a5">
    <w:name w:val="footer"/>
    <w:basedOn w:val="a"/>
    <w:link w:val="a6"/>
    <w:uiPriority w:val="99"/>
    <w:semiHidden/>
    <w:rsid w:val="009D7E5B"/>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locked/>
    <w:rsid w:val="009D7E5B"/>
    <w:rPr>
      <w:rFonts w:cs="Times New Roman"/>
    </w:rPr>
  </w:style>
  <w:style w:type="character" w:styleId="a7">
    <w:name w:val="Emphasis"/>
    <w:basedOn w:val="a0"/>
    <w:uiPriority w:val="99"/>
    <w:qFormat/>
    <w:locked/>
    <w:rsid w:val="006362EA"/>
    <w:rPr>
      <w:rFonts w:cs="Times New Roman"/>
      <w:i/>
      <w:iCs/>
    </w:rPr>
  </w:style>
  <w:style w:type="paragraph" w:customStyle="1" w:styleId="a8">
    <w:name w:val="Без интервала"/>
    <w:link w:val="a9"/>
    <w:uiPriority w:val="99"/>
    <w:rsid w:val="00C424E5"/>
    <w:pPr>
      <w:widowControl w:val="0"/>
      <w:autoSpaceDE w:val="0"/>
      <w:autoSpaceDN w:val="0"/>
      <w:adjustRightInd w:val="0"/>
    </w:pPr>
    <w:rPr>
      <w:rFonts w:ascii="Times New Roman CYR" w:hAnsi="Times New Roman CYR"/>
      <w:lang w:val="ru-RU" w:eastAsia="ru-RU"/>
    </w:rPr>
  </w:style>
  <w:style w:type="character" w:customStyle="1" w:styleId="a9">
    <w:name w:val="Без интервала Знак"/>
    <w:link w:val="a8"/>
    <w:uiPriority w:val="99"/>
    <w:locked/>
    <w:rsid w:val="00C424E5"/>
    <w:rPr>
      <w:rFonts w:ascii="Times New Roman CYR" w:hAnsi="Times New Roman CYR"/>
      <w:sz w:val="22"/>
      <w:lang w:val="ru-RU" w:eastAsia="ru-RU"/>
    </w:rPr>
  </w:style>
  <w:style w:type="paragraph" w:customStyle="1" w:styleId="aa">
    <w:name w:val="Абзац списка"/>
    <w:aliases w:val="Список уровня 2"/>
    <w:basedOn w:val="a"/>
    <w:link w:val="ab"/>
    <w:uiPriority w:val="99"/>
    <w:rsid w:val="001D46B1"/>
    <w:pPr>
      <w:spacing w:after="0" w:line="240" w:lineRule="auto"/>
      <w:ind w:left="720"/>
      <w:contextualSpacing/>
    </w:pPr>
    <w:rPr>
      <w:sz w:val="24"/>
      <w:szCs w:val="20"/>
    </w:rPr>
  </w:style>
  <w:style w:type="character" w:customStyle="1" w:styleId="ab">
    <w:name w:val="Абзац списка Знак"/>
    <w:aliases w:val="Список уровня 2 Знак"/>
    <w:link w:val="aa"/>
    <w:uiPriority w:val="99"/>
    <w:locked/>
    <w:rsid w:val="001D46B1"/>
    <w:rPr>
      <w:rFonts w:ascii="Calibri" w:hAnsi="Calibri"/>
      <w:sz w:val="24"/>
      <w:lang w:val="uk-UA" w:eastAsia="uk-UA"/>
    </w:rPr>
  </w:style>
  <w:style w:type="paragraph" w:styleId="ac">
    <w:name w:val="List Paragraph"/>
    <w:basedOn w:val="a"/>
    <w:uiPriority w:val="99"/>
    <w:qFormat/>
    <w:rsid w:val="001D46B1"/>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basedOn w:val="a0"/>
    <w:uiPriority w:val="99"/>
    <w:rsid w:val="00F81867"/>
    <w:rPr>
      <w:rFonts w:cs="Times New Roman"/>
    </w:rPr>
  </w:style>
  <w:style w:type="paragraph" w:styleId="HTML">
    <w:name w:val="HTML Preformatted"/>
    <w:basedOn w:val="a"/>
    <w:link w:val="HTML0"/>
    <w:uiPriority w:val="99"/>
    <w:rsid w:val="00F8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basedOn w:val="a0"/>
    <w:link w:val="HTML"/>
    <w:uiPriority w:val="99"/>
    <w:locked/>
    <w:rsid w:val="00F81867"/>
    <w:rPr>
      <w:rFonts w:ascii="Courier New" w:hAnsi="Courier New" w:cs="Times New Roman"/>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3303</Words>
  <Characters>1884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Голова Ужгородської</vt:lpstr>
    </vt:vector>
  </TitlesOfParts>
  <Company>Reanimator Extreme Edition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Голова Ужгородської</dc:title>
  <dc:subject/>
  <dc:creator>admin</dc:creator>
  <cp:keywords/>
  <dc:description/>
  <cp:lastModifiedBy>golbuh@zak-dpss.gov.ua</cp:lastModifiedBy>
  <cp:revision>2</cp:revision>
  <cp:lastPrinted>2021-02-10T12:13:00Z</cp:lastPrinted>
  <dcterms:created xsi:type="dcterms:W3CDTF">2022-08-12T07:47:00Z</dcterms:created>
  <dcterms:modified xsi:type="dcterms:W3CDTF">2022-08-12T07:47:00Z</dcterms:modified>
</cp:coreProperties>
</file>